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0abe42eae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96c660ae3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Quarna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565b5b3842e4" /><Relationship Type="http://schemas.openxmlformats.org/officeDocument/2006/relationships/numbering" Target="/word/numbering.xml" Id="Re9c9ab9baaea4027" /><Relationship Type="http://schemas.openxmlformats.org/officeDocument/2006/relationships/settings" Target="/word/settings.xml" Id="R8328520a4c4343ed" /><Relationship Type="http://schemas.openxmlformats.org/officeDocument/2006/relationships/image" Target="/word/media/d5782bff-9e33-4aaa-bf75-4380fe00f27a.png" Id="R60b96c660ae34d82" /></Relationships>
</file>