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500c8fcf9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d1b28bf77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Rassina,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451ebe2c646c4" /><Relationship Type="http://schemas.openxmlformats.org/officeDocument/2006/relationships/numbering" Target="/word/numbering.xml" Id="Rd656681bf9f240e2" /><Relationship Type="http://schemas.openxmlformats.org/officeDocument/2006/relationships/settings" Target="/word/settings.xml" Id="R187f96f346484ccf" /><Relationship Type="http://schemas.openxmlformats.org/officeDocument/2006/relationships/image" Target="/word/media/ba42de45-5378-4a90-81ec-9f3abec49e95.png" Id="R4eed1b28bf7747a2" /></Relationships>
</file>