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495951fb4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ad1c9d029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Rifredi,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e74c7ef574f33" /><Relationship Type="http://schemas.openxmlformats.org/officeDocument/2006/relationships/numbering" Target="/word/numbering.xml" Id="Rdfdaaf30004847b0" /><Relationship Type="http://schemas.openxmlformats.org/officeDocument/2006/relationships/settings" Target="/word/settings.xml" Id="R0f23b9304fe34a75" /><Relationship Type="http://schemas.openxmlformats.org/officeDocument/2006/relationships/image" Target="/word/media/6924a01c-df3e-4b2b-8c96-61c9c7513f6d.png" Id="R381ad1c9d0294a88" /></Relationships>
</file>