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2644138e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6e48e22b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Roccascalegna,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bac7d342429d" /><Relationship Type="http://schemas.openxmlformats.org/officeDocument/2006/relationships/numbering" Target="/word/numbering.xml" Id="R7df911cb98df4957" /><Relationship Type="http://schemas.openxmlformats.org/officeDocument/2006/relationships/settings" Target="/word/settings.xml" Id="Rc26d7480e4a34594" /><Relationship Type="http://schemas.openxmlformats.org/officeDocument/2006/relationships/image" Target="/word/media/39b81c10-81ef-47eb-b731-d90de9a67585.png" Id="R71d26e48e22b4f14" /></Relationships>
</file>