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11e2cd3e1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712df942a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Fedele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67d13a8ae4162" /><Relationship Type="http://schemas.openxmlformats.org/officeDocument/2006/relationships/numbering" Target="/word/numbering.xml" Id="R1fb78f95e0544b7a" /><Relationship Type="http://schemas.openxmlformats.org/officeDocument/2006/relationships/settings" Target="/word/settings.xml" Id="R2562f27aac0b484e" /><Relationship Type="http://schemas.openxmlformats.org/officeDocument/2006/relationships/image" Target="/word/media/115c7657-80e7-4684-9b5b-43e0fbf0d789.png" Id="R1f7712df942a44d9" /></Relationships>
</file>