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b26d146f2a4c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cb57f3987c41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Fili,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82de2afb484ada" /><Relationship Type="http://schemas.openxmlformats.org/officeDocument/2006/relationships/numbering" Target="/word/numbering.xml" Id="R9ce17ab34e884d6f" /><Relationship Type="http://schemas.openxmlformats.org/officeDocument/2006/relationships/settings" Target="/word/settings.xml" Id="Re47d6c4c98744106" /><Relationship Type="http://schemas.openxmlformats.org/officeDocument/2006/relationships/image" Target="/word/media/0e18aa6a-8062-4def-8b4f-6e394c74eb3d.png" Id="Ra3cb57f3987c41c2" /></Relationships>
</file>