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1aed1daf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0d55cfb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Francesco al Campo,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4b3b48cc414f" /><Relationship Type="http://schemas.openxmlformats.org/officeDocument/2006/relationships/numbering" Target="/word/numbering.xml" Id="Rfd4cd44f67614582" /><Relationship Type="http://schemas.openxmlformats.org/officeDocument/2006/relationships/settings" Target="/word/settings.xml" Id="R4a2b2f8c99be48ef" /><Relationship Type="http://schemas.openxmlformats.org/officeDocument/2006/relationships/image" Target="/word/media/b77b3a2a-dcd2-4c2c-973d-64099ebdb7d4.png" Id="R91760d55cfb3474e" /></Relationships>
</file>