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c8677a173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4f77beea5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Pietro in Gardena,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0088db1f141bc" /><Relationship Type="http://schemas.openxmlformats.org/officeDocument/2006/relationships/numbering" Target="/word/numbering.xml" Id="R8e1f2d3f31024f84" /><Relationship Type="http://schemas.openxmlformats.org/officeDocument/2006/relationships/settings" Target="/word/settings.xml" Id="Rf1f8d050e4994658" /><Relationship Type="http://schemas.openxmlformats.org/officeDocument/2006/relationships/image" Target="/word/media/ee432c3e-d105-4a30-928f-5b0d7832acc3.png" Id="R85a4f77beea5485d" /></Relationships>
</file>