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1b085459f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8b6f9feda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Ponso,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7711adecb4c6f" /><Relationship Type="http://schemas.openxmlformats.org/officeDocument/2006/relationships/numbering" Target="/word/numbering.xml" Id="R589e11b4842e45c5" /><Relationship Type="http://schemas.openxmlformats.org/officeDocument/2006/relationships/settings" Target="/word/settings.xml" Id="Re8e5f01592954432" /><Relationship Type="http://schemas.openxmlformats.org/officeDocument/2006/relationships/image" Target="/word/media/a963d66a-e510-4b82-9ba3-d196e42dbde1.png" Id="R79e8b6f9feda499f" /></Relationships>
</file>