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155206f7c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29bdaafc9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Sostene,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ebfbab3e84058" /><Relationship Type="http://schemas.openxmlformats.org/officeDocument/2006/relationships/numbering" Target="/word/numbering.xml" Id="Rf2ecac8b32ac4cd3" /><Relationship Type="http://schemas.openxmlformats.org/officeDocument/2006/relationships/settings" Target="/word/settings.xml" Id="R365468d8ed6a49fd" /><Relationship Type="http://schemas.openxmlformats.org/officeDocument/2006/relationships/image" Target="/word/media/04b0be5e-d759-41f8-9ac7-c4daccbe110b.png" Id="Rf8f29bdaafc94555" /></Relationships>
</file>