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ad4d051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346a2c1f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27e8558a4d32" /><Relationship Type="http://schemas.openxmlformats.org/officeDocument/2006/relationships/numbering" Target="/word/numbering.xml" Id="Ra224d51db27d4763" /><Relationship Type="http://schemas.openxmlformats.org/officeDocument/2006/relationships/settings" Target="/word/settings.xml" Id="R1b7a850c78d94ac7" /><Relationship Type="http://schemas.openxmlformats.org/officeDocument/2006/relationships/image" Target="/word/media/0c89838f-4abc-4e40-b318-5d451f39d180.png" Id="Rb31b346a2c1f4e84" /></Relationships>
</file>