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a3212dccb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28cf1b729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fa5d0ec96430f" /><Relationship Type="http://schemas.openxmlformats.org/officeDocument/2006/relationships/numbering" Target="/word/numbering.xml" Id="R3a272b8fe4c94be8" /><Relationship Type="http://schemas.openxmlformats.org/officeDocument/2006/relationships/settings" Target="/word/settings.xml" Id="R1921ffe7e8ac4054" /><Relationship Type="http://schemas.openxmlformats.org/officeDocument/2006/relationships/image" Target="/word/media/7b1b3986-8212-453c-9e85-442be1af1dbf.png" Id="R25d28cf1b7294ba2" /></Relationships>
</file>