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96db5c7dd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c792c95c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Tarabina,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8cdb01c2b4195" /><Relationship Type="http://schemas.openxmlformats.org/officeDocument/2006/relationships/numbering" Target="/word/numbering.xml" Id="Rfeeb730305fa49df" /><Relationship Type="http://schemas.openxmlformats.org/officeDocument/2006/relationships/settings" Target="/word/settings.xml" Id="Red3beddb1c774943" /><Relationship Type="http://schemas.openxmlformats.org/officeDocument/2006/relationships/image" Target="/word/media/a2d68cca-9211-473c-a5ee-158509bf4d00.png" Id="R3f2c792c95c54f8d" /></Relationships>
</file>