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bfc745bdb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100ee9429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Tavernerio,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ee5167c2842d2" /><Relationship Type="http://schemas.openxmlformats.org/officeDocument/2006/relationships/numbering" Target="/word/numbering.xml" Id="Re2c16c4042ff4bfc" /><Relationship Type="http://schemas.openxmlformats.org/officeDocument/2006/relationships/settings" Target="/word/settings.xml" Id="R1f4740e2eef340cd" /><Relationship Type="http://schemas.openxmlformats.org/officeDocument/2006/relationships/image" Target="/word/media/d195e238-c68c-4040-ae69-1f4e0e52c749.png" Id="R97c100ee942948f0" /></Relationships>
</file>