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16d9b870c4f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c8fc081a444e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Terni, Umbria,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634a9ab0fc4f86" /><Relationship Type="http://schemas.openxmlformats.org/officeDocument/2006/relationships/numbering" Target="/word/numbering.xml" Id="R56f7d45c0e1d4f41" /><Relationship Type="http://schemas.openxmlformats.org/officeDocument/2006/relationships/settings" Target="/word/settings.xml" Id="R6f18bfc69be940c1" /><Relationship Type="http://schemas.openxmlformats.org/officeDocument/2006/relationships/image" Target="/word/media/1cfef8db-96de-460f-a07f-7456405d943a.png" Id="R8fc8fc081a444ef1" /></Relationships>
</file>