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e8db03fb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b02c1c97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Santo Stefano,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91cd1db6432b" /><Relationship Type="http://schemas.openxmlformats.org/officeDocument/2006/relationships/numbering" Target="/word/numbering.xml" Id="R3769474a69054a84" /><Relationship Type="http://schemas.openxmlformats.org/officeDocument/2006/relationships/settings" Target="/word/settings.xml" Id="R1b2f82a1d7834aa3" /><Relationship Type="http://schemas.openxmlformats.org/officeDocument/2006/relationships/image" Target="/word/media/0b1d2752-17d0-4bf9-8b5d-51cabfa1b56b.png" Id="R6efb02c1c97b46dc" /></Relationships>
</file>