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db2faf17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494cc5d8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Suda,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a98ea63314ec4" /><Relationship Type="http://schemas.openxmlformats.org/officeDocument/2006/relationships/numbering" Target="/word/numbering.xml" Id="R31fe440ba2504f3e" /><Relationship Type="http://schemas.openxmlformats.org/officeDocument/2006/relationships/settings" Target="/word/settings.xml" Id="R9ff35fa917a748f1" /><Relationship Type="http://schemas.openxmlformats.org/officeDocument/2006/relationships/image" Target="/word/media/31e827f9-ee82-406d-8739-621b20fbc4fc.png" Id="R0d51494cc5d84380" /></Relationships>
</file>