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83d91f0a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e7ff6894c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f04d5bb89429f" /><Relationship Type="http://schemas.openxmlformats.org/officeDocument/2006/relationships/numbering" Target="/word/numbering.xml" Id="Rc1712fe81dea40e1" /><Relationship Type="http://schemas.openxmlformats.org/officeDocument/2006/relationships/settings" Target="/word/settings.xml" Id="R2522a9095e564971" /><Relationship Type="http://schemas.openxmlformats.org/officeDocument/2006/relationships/image" Target="/word/media/b45002ca-ce87-4308-9352-fc76e1eace5a.png" Id="Rdaae7ff6894c45ba" /></Relationships>
</file>