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bd2f0fce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b9950ec14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Vaglio Basilicata,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16e9774d40c4" /><Relationship Type="http://schemas.openxmlformats.org/officeDocument/2006/relationships/numbering" Target="/word/numbering.xml" Id="R7631f7a08bb940ff" /><Relationship Type="http://schemas.openxmlformats.org/officeDocument/2006/relationships/settings" Target="/word/settings.xml" Id="R2167ff9e7e0b40f0" /><Relationship Type="http://schemas.openxmlformats.org/officeDocument/2006/relationships/image" Target="/word/media/b3b5db69-a9ec-4a7f-a7c4-a57764fba6da.png" Id="Rd35b9950ec1444f0" /></Relationships>
</file>