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7bd9111f7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0bdc7df0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Vicenza,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2d2634d2c4dd2" /><Relationship Type="http://schemas.openxmlformats.org/officeDocument/2006/relationships/numbering" Target="/word/numbering.xml" Id="R45f7752bd830493e" /><Relationship Type="http://schemas.openxmlformats.org/officeDocument/2006/relationships/settings" Target="/word/settings.xml" Id="Rb0f0122f0cf148e9" /><Relationship Type="http://schemas.openxmlformats.org/officeDocument/2006/relationships/image" Target="/word/media/ec5449ea-598a-4e99-8e4e-bb9647fbdb41.png" Id="R66c40bdc7df04a75" /></Relationships>
</file>