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2fa03a86c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ff39883dc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Santa Lucia degli Abruzzi,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e8043d79c44d6" /><Relationship Type="http://schemas.openxmlformats.org/officeDocument/2006/relationships/numbering" Target="/word/numbering.xml" Id="Rd6df9f5fd1784082" /><Relationship Type="http://schemas.openxmlformats.org/officeDocument/2006/relationships/settings" Target="/word/settings.xml" Id="Rdd39a173b31f4906" /><Relationship Type="http://schemas.openxmlformats.org/officeDocument/2006/relationships/image" Target="/word/media/c875656f-d27e-4571-b3f7-0cb80505e921.png" Id="Rd24ff39883dc46d8" /></Relationships>
</file>