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2845f2fac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ee61fb028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Ajigasawa,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2a2667d6646bb" /><Relationship Type="http://schemas.openxmlformats.org/officeDocument/2006/relationships/numbering" Target="/word/numbering.xml" Id="R08b72e6fd62142ed" /><Relationship Type="http://schemas.openxmlformats.org/officeDocument/2006/relationships/settings" Target="/word/settings.xml" Id="R52d8032e16eb4949" /><Relationship Type="http://schemas.openxmlformats.org/officeDocument/2006/relationships/image" Target="/word/media/eebdb884-0d5c-4eec-aed8-2e30b15add2c.png" Id="Ra0cee61fb0284325" /></Relationships>
</file>