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9fcc7e278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fbaf827f2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Boricic,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8dc5b8de94e3e" /><Relationship Type="http://schemas.openxmlformats.org/officeDocument/2006/relationships/numbering" Target="/word/numbering.xml" Id="R764fd62b201e4c9e" /><Relationship Type="http://schemas.openxmlformats.org/officeDocument/2006/relationships/settings" Target="/word/settings.xml" Id="R777a2cd8fc6145e7" /><Relationship Type="http://schemas.openxmlformats.org/officeDocument/2006/relationships/image" Target="/word/media/5dfbd77f-69d9-4109-9956-4b60111d4b47.png" Id="R67dfbaf827f24aaa" /></Relationships>
</file>