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ddac92eb8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eac26a6db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92add3bbe4355" /><Relationship Type="http://schemas.openxmlformats.org/officeDocument/2006/relationships/numbering" Target="/word/numbering.xml" Id="Rf6eb7cf277f04380" /><Relationship Type="http://schemas.openxmlformats.org/officeDocument/2006/relationships/settings" Target="/word/settings.xml" Id="R77e3d9fd284c4ac4" /><Relationship Type="http://schemas.openxmlformats.org/officeDocument/2006/relationships/image" Target="/word/media/b830ebc4-3129-41da-8556-96681c24f1d1.png" Id="Re7feac26a6db4d6c" /></Relationships>
</file>