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a5d0bd1d4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c04f9692a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Donji Svracak,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288b789be4070" /><Relationship Type="http://schemas.openxmlformats.org/officeDocument/2006/relationships/numbering" Target="/word/numbering.xml" Id="Rd25d26a55c30416d" /><Relationship Type="http://schemas.openxmlformats.org/officeDocument/2006/relationships/settings" Target="/word/settings.xml" Id="R9428f329acd24e13" /><Relationship Type="http://schemas.openxmlformats.org/officeDocument/2006/relationships/image" Target="/word/media/e7533f28-11fb-43a9-9858-b77fcda2089a.png" Id="R5d0c04f9692a48f7" /></Relationships>
</file>