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ca43577ae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6501e30e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Gracanica,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04235caae46f3" /><Relationship Type="http://schemas.openxmlformats.org/officeDocument/2006/relationships/numbering" Target="/word/numbering.xml" Id="R1788af69aaab4a3f" /><Relationship Type="http://schemas.openxmlformats.org/officeDocument/2006/relationships/settings" Target="/word/settings.xml" Id="Rac5f57723c3243d9" /><Relationship Type="http://schemas.openxmlformats.org/officeDocument/2006/relationships/image" Target="/word/media/22756cba-47d9-4ead-9791-c2899222f7ed.png" Id="Ra1c16501e30e45d6" /></Relationships>
</file>