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f739d0e45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f2f2a5ebf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Jabllanice e Madhe,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a98b10a894068" /><Relationship Type="http://schemas.openxmlformats.org/officeDocument/2006/relationships/numbering" Target="/word/numbering.xml" Id="Re0c746cf6bfd43f9" /><Relationship Type="http://schemas.openxmlformats.org/officeDocument/2006/relationships/settings" Target="/word/settings.xml" Id="R558c5807d19d4feb" /><Relationship Type="http://schemas.openxmlformats.org/officeDocument/2006/relationships/image" Target="/word/media/24c3924a-ade0-4b58-bab2-aa0debc7399e.png" Id="R4fef2f2a5ebf4579" /></Relationships>
</file>