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b366970b8347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a1befc327d41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Kalicani,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c088d733e54420" /><Relationship Type="http://schemas.openxmlformats.org/officeDocument/2006/relationships/numbering" Target="/word/numbering.xml" Id="Ra22bedd2ecd6492e" /><Relationship Type="http://schemas.openxmlformats.org/officeDocument/2006/relationships/settings" Target="/word/settings.xml" Id="Rc133f3c6a66e49fd" /><Relationship Type="http://schemas.openxmlformats.org/officeDocument/2006/relationships/image" Target="/word/media/80608eae-620e-448a-ac08-0a8406b79145.png" Id="R30a1befc327d4115" /></Relationships>
</file>