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f13195ad7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ffda21ce4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Lekiqi,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7e4d886ad424f" /><Relationship Type="http://schemas.openxmlformats.org/officeDocument/2006/relationships/numbering" Target="/word/numbering.xml" Id="R998c10edd43d4f1b" /><Relationship Type="http://schemas.openxmlformats.org/officeDocument/2006/relationships/settings" Target="/word/settings.xml" Id="R8d66804f6bb64003" /><Relationship Type="http://schemas.openxmlformats.org/officeDocument/2006/relationships/image" Target="/word/media/82468f14-8cfd-474a-95b7-6ff69223533a.png" Id="R6d7ffda21ce44dda" /></Relationships>
</file>