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2cc11e9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cfb3c36b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Prevlak,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833d9a9a4bfc" /><Relationship Type="http://schemas.openxmlformats.org/officeDocument/2006/relationships/numbering" Target="/word/numbering.xml" Id="R280da4cc55014639" /><Relationship Type="http://schemas.openxmlformats.org/officeDocument/2006/relationships/settings" Target="/word/settings.xml" Id="Rbf5bb13871674acb" /><Relationship Type="http://schemas.openxmlformats.org/officeDocument/2006/relationships/image" Target="/word/media/e761776a-e7dd-4541-9776-ec944680733e.png" Id="R7b1ecfb3c36b46f7" /></Relationships>
</file>