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9273a07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c3cfdc2f8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Rimaniste,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7667b6fa49e8" /><Relationship Type="http://schemas.openxmlformats.org/officeDocument/2006/relationships/numbering" Target="/word/numbering.xml" Id="Ra75586328bc04dc0" /><Relationship Type="http://schemas.openxmlformats.org/officeDocument/2006/relationships/settings" Target="/word/settings.xml" Id="R56328040b9cb41e4" /><Relationship Type="http://schemas.openxmlformats.org/officeDocument/2006/relationships/image" Target="/word/media/1ea7dc32-36cb-4040-a059-52c22c251ed6.png" Id="Ra4ac3cfdc2f84954" /></Relationships>
</file>