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f3fe076ff1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96fc3f8e9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Hawalli, Kuwait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ace096853482b" /><Relationship Type="http://schemas.openxmlformats.org/officeDocument/2006/relationships/numbering" Target="/word/numbering.xml" Id="Rbfd6c6f8d4234512" /><Relationship Type="http://schemas.openxmlformats.org/officeDocument/2006/relationships/settings" Target="/word/settings.xml" Id="R355be176bcd24836" /><Relationship Type="http://schemas.openxmlformats.org/officeDocument/2006/relationships/image" Target="/word/media/e86538c7-acc2-4e39-8b1a-1d8c75878926.png" Id="R4f796fc3f8e9413b" /></Relationships>
</file>