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1b4707f6b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533481e1f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Alksnajciems,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eada3b77b41ef" /><Relationship Type="http://schemas.openxmlformats.org/officeDocument/2006/relationships/numbering" Target="/word/numbering.xml" Id="R20bc3a21be4a4837" /><Relationship Type="http://schemas.openxmlformats.org/officeDocument/2006/relationships/settings" Target="/word/settings.xml" Id="R84c83e83cf514276" /><Relationship Type="http://schemas.openxmlformats.org/officeDocument/2006/relationships/image" Target="/word/media/82d4aa60-f6e4-45c0-aea2-394f9802072d.png" Id="R2b8533481e1f4fb6" /></Relationships>
</file>