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a1e78ead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a27b329d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Brekti,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f02b7b7874d81" /><Relationship Type="http://schemas.openxmlformats.org/officeDocument/2006/relationships/numbering" Target="/word/numbering.xml" Id="R275606d7a8bf4ccd" /><Relationship Type="http://schemas.openxmlformats.org/officeDocument/2006/relationships/settings" Target="/word/settings.xml" Id="Rc4e84da5d77e4bd6" /><Relationship Type="http://schemas.openxmlformats.org/officeDocument/2006/relationships/image" Target="/word/media/920b841a-2f5d-44d3-8d09-eac65f03eff3.png" Id="R0e0a27b329dd4e21" /></Relationships>
</file>