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51fe3fbfe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98376eda8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Dzirnavas,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04ecc2c774aa2" /><Relationship Type="http://schemas.openxmlformats.org/officeDocument/2006/relationships/numbering" Target="/word/numbering.xml" Id="Rf663a6737fa44ea8" /><Relationship Type="http://schemas.openxmlformats.org/officeDocument/2006/relationships/settings" Target="/word/settings.xml" Id="R6256750050c14c73" /><Relationship Type="http://schemas.openxmlformats.org/officeDocument/2006/relationships/image" Target="/word/media/c2801f77-bfff-411e-9be7-a92309bb02f1.png" Id="Rb8d98376eda844b3" /></Relationships>
</file>