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bbf67ec0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92ee342d1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Ercogmuiza,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dccc36f4442f0" /><Relationship Type="http://schemas.openxmlformats.org/officeDocument/2006/relationships/numbering" Target="/word/numbering.xml" Id="Re35c1ac6c77f4b7d" /><Relationship Type="http://schemas.openxmlformats.org/officeDocument/2006/relationships/settings" Target="/word/settings.xml" Id="Rc8b730dc9ddf4a46" /><Relationship Type="http://schemas.openxmlformats.org/officeDocument/2006/relationships/image" Target="/word/media/e2b235ad-c5fb-402e-9b07-2f083a20bb1d.png" Id="R7f092ee342d142d4" /></Relationships>
</file>