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ac48250a1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c1c4b1388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Juglas,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d26b775ca4277" /><Relationship Type="http://schemas.openxmlformats.org/officeDocument/2006/relationships/numbering" Target="/word/numbering.xml" Id="R9e540e2682794a2d" /><Relationship Type="http://schemas.openxmlformats.org/officeDocument/2006/relationships/settings" Target="/word/settings.xml" Id="R72b90b2a68474202" /><Relationship Type="http://schemas.openxmlformats.org/officeDocument/2006/relationships/image" Target="/word/media/e5dd0389-e222-4b59-a6dc-e9e7de424b0e.png" Id="Rdb8c1c4b138840df" /></Relationships>
</file>