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f2c68de28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12b0946ae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b2534a83e4a82" /><Relationship Type="http://schemas.openxmlformats.org/officeDocument/2006/relationships/numbering" Target="/word/numbering.xml" Id="R6aae900164854d84" /><Relationship Type="http://schemas.openxmlformats.org/officeDocument/2006/relationships/settings" Target="/word/settings.xml" Id="Ra76e1b0277914eaa" /><Relationship Type="http://schemas.openxmlformats.org/officeDocument/2006/relationships/image" Target="/word/media/6472f31f-4548-42d5-bec6-e201fd5a8a45.png" Id="Rd5012b0946ae4784" /></Relationships>
</file>