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c2853a2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2eac6f9b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e331cc0e4e8c" /><Relationship Type="http://schemas.openxmlformats.org/officeDocument/2006/relationships/numbering" Target="/word/numbering.xml" Id="Ra1469f062acf4926" /><Relationship Type="http://schemas.openxmlformats.org/officeDocument/2006/relationships/settings" Target="/word/settings.xml" Id="R7c4362e234d349a9" /><Relationship Type="http://schemas.openxmlformats.org/officeDocument/2006/relationships/image" Target="/word/media/beddeb90-5429-43b4-9f53-10e4169dd771.png" Id="R82c2eac6f9b94d10" /></Relationships>
</file>