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c37e97a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84a7c0fbf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Polacenki,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ca2fd62f4ad2" /><Relationship Type="http://schemas.openxmlformats.org/officeDocument/2006/relationships/numbering" Target="/word/numbering.xml" Id="R848bddfc32ba46d7" /><Relationship Type="http://schemas.openxmlformats.org/officeDocument/2006/relationships/settings" Target="/word/settings.xml" Id="R907da256440748f5" /><Relationship Type="http://schemas.openxmlformats.org/officeDocument/2006/relationships/image" Target="/word/media/aa856691-ed1e-46da-9e8e-8c5da50164eb.png" Id="Red984a7c0fbf4875" /></Relationships>
</file>