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953dae055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bdd2d667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Skalupes,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18f06e68a434f" /><Relationship Type="http://schemas.openxmlformats.org/officeDocument/2006/relationships/numbering" Target="/word/numbering.xml" Id="Rc91d8aad562749f7" /><Relationship Type="http://schemas.openxmlformats.org/officeDocument/2006/relationships/settings" Target="/word/settings.xml" Id="Rf5c831be7ddb4c3e" /><Relationship Type="http://schemas.openxmlformats.org/officeDocument/2006/relationships/image" Target="/word/media/c45aa295-82ed-4386-b88e-4ef7b95dbf11.png" Id="Rf4b6bdd2d6674bd4" /></Relationships>
</file>