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386cae9f6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5b0516f46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Skriveri,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ac421e8cf4f1c" /><Relationship Type="http://schemas.openxmlformats.org/officeDocument/2006/relationships/numbering" Target="/word/numbering.xml" Id="R1bd97ec0ed854202" /><Relationship Type="http://schemas.openxmlformats.org/officeDocument/2006/relationships/settings" Target="/word/settings.xml" Id="R0cf057a7db1b4af5" /><Relationship Type="http://schemas.openxmlformats.org/officeDocument/2006/relationships/image" Target="/word/media/28da003f-55bc-4989-bf38-55da37497bc4.png" Id="R2285b0516f4646bb" /></Relationships>
</file>