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72edce5ac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ebdc2a0ce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Zirgi,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2857d8221475a" /><Relationship Type="http://schemas.openxmlformats.org/officeDocument/2006/relationships/numbering" Target="/word/numbering.xml" Id="R7bbe91aab1ad4063" /><Relationship Type="http://schemas.openxmlformats.org/officeDocument/2006/relationships/settings" Target="/word/settings.xml" Id="Rb66823fd09484e31" /><Relationship Type="http://schemas.openxmlformats.org/officeDocument/2006/relationships/image" Target="/word/media/8e5942b2-bba0-4941-9f84-5550aadfe234.png" Id="R297ebdc2a0ce453d" /></Relationships>
</file>