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f9e3214cd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e66ce7ccf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Zvaigzne,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ef5710a1c4202" /><Relationship Type="http://schemas.openxmlformats.org/officeDocument/2006/relationships/numbering" Target="/word/numbering.xml" Id="R1c683a410e204aa0" /><Relationship Type="http://schemas.openxmlformats.org/officeDocument/2006/relationships/settings" Target="/word/settings.xml" Id="R718442e8ce6142e0" /><Relationship Type="http://schemas.openxmlformats.org/officeDocument/2006/relationships/image" Target="/word/media/69601f55-1db8-49a7-aa7f-4a8c6eed0f13.png" Id="R372e66ce7ccf4712" /></Relationships>
</file>