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3d0584a9e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a4a287769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Bayda,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d129745f9461e" /><Relationship Type="http://schemas.openxmlformats.org/officeDocument/2006/relationships/numbering" Target="/word/numbering.xml" Id="Rc481b17b879044c5" /><Relationship Type="http://schemas.openxmlformats.org/officeDocument/2006/relationships/settings" Target="/word/settings.xml" Id="Ra36248e9da01411d" /><Relationship Type="http://schemas.openxmlformats.org/officeDocument/2006/relationships/image" Target="/word/media/78bd942d-e46c-421f-a271-2748d23c534c.png" Id="R555a4a287769401c" /></Relationships>
</file>