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42ac1c12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26cf2e8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2575a18b4b74" /><Relationship Type="http://schemas.openxmlformats.org/officeDocument/2006/relationships/numbering" Target="/word/numbering.xml" Id="R87daed45a7b04e04" /><Relationship Type="http://schemas.openxmlformats.org/officeDocument/2006/relationships/settings" Target="/word/settings.xml" Id="Ref12ee17d5364c46" /><Relationship Type="http://schemas.openxmlformats.org/officeDocument/2006/relationships/image" Target="/word/media/4bf1fd2f-4985-4982-a468-f381f2222f61.png" Id="R80ac26cf2e8547db" /></Relationships>
</file>