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44bde29c6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94e711b78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Birbiliskes,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6cff7bd5e4368" /><Relationship Type="http://schemas.openxmlformats.org/officeDocument/2006/relationships/numbering" Target="/word/numbering.xml" Id="Re8fde28dde0e467c" /><Relationship Type="http://schemas.openxmlformats.org/officeDocument/2006/relationships/settings" Target="/word/settings.xml" Id="R1f10fa06604c4330" /><Relationship Type="http://schemas.openxmlformats.org/officeDocument/2006/relationships/image" Target="/word/media/4f005b80-7813-4d27-a63f-d0ff82192c7f.png" Id="Rf1194e711b784164" /></Relationships>
</file>