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db2b9895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3fd94492e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91ec833834e26" /><Relationship Type="http://schemas.openxmlformats.org/officeDocument/2006/relationships/numbering" Target="/word/numbering.xml" Id="Rb8e7101ec346401a" /><Relationship Type="http://schemas.openxmlformats.org/officeDocument/2006/relationships/settings" Target="/word/settings.xml" Id="R28288b488f994a25" /><Relationship Type="http://schemas.openxmlformats.org/officeDocument/2006/relationships/image" Target="/word/media/386d91f7-764a-4c0b-80fb-caa126cd0547.png" Id="Rca63fd94492e40d6" /></Relationships>
</file>