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bd1f328d8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edd308737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Juodeliai,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ba22c4ef84d38" /><Relationship Type="http://schemas.openxmlformats.org/officeDocument/2006/relationships/numbering" Target="/word/numbering.xml" Id="R4095c79ce42c4855" /><Relationship Type="http://schemas.openxmlformats.org/officeDocument/2006/relationships/settings" Target="/word/settings.xml" Id="Rdfe7e5a92c744a3a" /><Relationship Type="http://schemas.openxmlformats.org/officeDocument/2006/relationships/image" Target="/word/media/747e27a5-3453-460f-a311-d4cc4d79f398.png" Id="R8e1edd30873745e7" /></Relationships>
</file>