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54a9dd489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63e57db95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Jurbarkas,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4e772bce24b3a" /><Relationship Type="http://schemas.openxmlformats.org/officeDocument/2006/relationships/numbering" Target="/word/numbering.xml" Id="R7d19473c8bd64983" /><Relationship Type="http://schemas.openxmlformats.org/officeDocument/2006/relationships/settings" Target="/word/settings.xml" Id="Rfe53f0001b394e5e" /><Relationship Type="http://schemas.openxmlformats.org/officeDocument/2006/relationships/image" Target="/word/media/a5d64a94-18da-4241-bbd3-cefb69d1fd14.png" Id="R9da63e57db954482" /></Relationships>
</file>